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8A" w:rsidRDefault="00FE068A" w:rsidP="00FE068A"/>
    <w:p w:rsidR="00422042" w:rsidRDefault="00FE068A">
      <w:r w:rsidRPr="00FE068A">
        <w:t>https://video.esc4.net/video/assets/Science/Biology/Gateway%20Resources/cell%20homeostasis%20virtual%20lab%20-%20activity/index.html</w:t>
      </w:r>
      <w:bookmarkStart w:id="0" w:name="_GoBack"/>
      <w:bookmarkEnd w:id="0"/>
    </w:p>
    <w:sectPr w:rsidR="0042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A3"/>
    <w:rsid w:val="00422042"/>
    <w:rsid w:val="00717200"/>
    <w:rsid w:val="008B2DA3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6CB09-E12A-4DFC-AF7D-C84E11E5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Rachel</dc:creator>
  <cp:keywords/>
  <dc:description/>
  <cp:lastModifiedBy>Morrison, Rachel</cp:lastModifiedBy>
  <cp:revision>3</cp:revision>
  <dcterms:created xsi:type="dcterms:W3CDTF">2017-10-24T13:04:00Z</dcterms:created>
  <dcterms:modified xsi:type="dcterms:W3CDTF">2018-10-15T16:02:00Z</dcterms:modified>
</cp:coreProperties>
</file>